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F329D90" w14:textId="77777777" w:rsidR="00A95366" w:rsidRDefault="00A95366" w:rsidP="00A95366">
      <w:pPr>
        <w:jc w:val="both"/>
        <w:rPr>
          <w:color w:val="1F497D"/>
        </w:rPr>
      </w:pPr>
      <w:bookmarkStart w:id="0" w:name="_GoBack"/>
      <w:bookmarkEnd w:id="0"/>
      <w:r>
        <w:rPr>
          <w:color w:val="1F497D"/>
        </w:rPr>
        <w:t xml:space="preserve">Les jeunes violoncellistes croates </w:t>
      </w:r>
      <w:r>
        <w:rPr>
          <w:b/>
          <w:bCs/>
          <w:color w:val="1F497D"/>
        </w:rPr>
        <w:t xml:space="preserve">Luka </w:t>
      </w:r>
      <w:proofErr w:type="spellStart"/>
      <w:r>
        <w:rPr>
          <w:b/>
          <w:bCs/>
          <w:color w:val="1F497D"/>
        </w:rPr>
        <w:t>Sulic</w:t>
      </w:r>
      <w:proofErr w:type="spellEnd"/>
      <w:r>
        <w:rPr>
          <w:color w:val="1F497D"/>
        </w:rPr>
        <w:t xml:space="preserve"> et </w:t>
      </w:r>
      <w:proofErr w:type="spellStart"/>
      <w:r>
        <w:rPr>
          <w:b/>
          <w:bCs/>
          <w:color w:val="1F497D"/>
        </w:rPr>
        <w:t>Stjepan</w:t>
      </w:r>
      <w:proofErr w:type="spellEnd"/>
      <w:r>
        <w:rPr>
          <w:b/>
          <w:bCs/>
          <w:color w:val="1F497D"/>
        </w:rPr>
        <w:t xml:space="preserve"> Hauser</w:t>
      </w:r>
      <w:r>
        <w:rPr>
          <w:color w:val="1F497D"/>
        </w:rPr>
        <w:t xml:space="preserve">, plus connus sous le nom des </w:t>
      </w:r>
      <w:r>
        <w:rPr>
          <w:b/>
          <w:bCs/>
          <w:color w:val="1F497D"/>
        </w:rPr>
        <w:t>2CELLOS</w:t>
      </w:r>
      <w:r>
        <w:rPr>
          <w:color w:val="1F497D"/>
        </w:rPr>
        <w:t xml:space="preserve">, ont eu un succès sensationnel en donnant une nouvelle dimension au violoncelle. Leur style de jeu a brisé les frontières entre les différents genres de musique, de la musique classique à la musique de film en passant par la pop et le rock. Les </w:t>
      </w:r>
      <w:r>
        <w:rPr>
          <w:b/>
          <w:bCs/>
          <w:color w:val="1F497D"/>
        </w:rPr>
        <w:t>2cellos</w:t>
      </w:r>
      <w:r>
        <w:rPr>
          <w:color w:val="1F497D"/>
        </w:rPr>
        <w:t xml:space="preserve"> n’ont pas de limites quand il s’agit de se produire en live et sont tout aussi impressionnant lorsqu’ils jouent du Bach et du Vivaldi que lorsqu’ils reprennent des titres de stars légendaires du rock.</w:t>
      </w:r>
    </w:p>
    <w:p w14:paraId="23D35CA1" w14:textId="77777777" w:rsidR="00A95366" w:rsidRDefault="00A95366" w:rsidP="00A95366">
      <w:pPr>
        <w:jc w:val="both"/>
        <w:rPr>
          <w:color w:val="1F497D"/>
        </w:rPr>
      </w:pPr>
    </w:p>
    <w:p w14:paraId="7E95529E" w14:textId="77777777" w:rsidR="00A95366" w:rsidRDefault="00A95366" w:rsidP="00A95366">
      <w:pPr>
        <w:jc w:val="both"/>
        <w:rPr>
          <w:color w:val="1F497D"/>
        </w:rPr>
      </w:pPr>
      <w:r>
        <w:rPr>
          <w:color w:val="1F497D"/>
        </w:rPr>
        <w:t xml:space="preserve">Luka et </w:t>
      </w:r>
      <w:proofErr w:type="spellStart"/>
      <w:r>
        <w:rPr>
          <w:color w:val="1F497D"/>
        </w:rPr>
        <w:t>Stjepan</w:t>
      </w:r>
      <w:proofErr w:type="spellEnd"/>
      <w:r>
        <w:rPr>
          <w:color w:val="1F497D"/>
        </w:rPr>
        <w:t xml:space="preserve"> jouent du violoncelle depuis leur enfance ; Luka est diplômé de la Royal </w:t>
      </w:r>
      <w:proofErr w:type="spellStart"/>
      <w:r>
        <w:rPr>
          <w:color w:val="1F497D"/>
        </w:rPr>
        <w:t>Academy</w:t>
      </w:r>
      <w:proofErr w:type="spellEnd"/>
      <w:r>
        <w:rPr>
          <w:color w:val="1F497D"/>
        </w:rPr>
        <w:t xml:space="preserve"> of Music de Londres et </w:t>
      </w:r>
      <w:proofErr w:type="spellStart"/>
      <w:r>
        <w:rPr>
          <w:color w:val="1F497D"/>
        </w:rPr>
        <w:t>Stjepan</w:t>
      </w:r>
      <w:proofErr w:type="spellEnd"/>
      <w:r>
        <w:rPr>
          <w:color w:val="1F497D"/>
        </w:rPr>
        <w:t xml:space="preserve"> du Royal </w:t>
      </w:r>
      <w:proofErr w:type="spellStart"/>
      <w:r>
        <w:rPr>
          <w:color w:val="1F497D"/>
        </w:rPr>
        <w:t>Northern</w:t>
      </w:r>
      <w:proofErr w:type="spellEnd"/>
      <w:r>
        <w:rPr>
          <w:color w:val="1F497D"/>
        </w:rPr>
        <w:t xml:space="preserve"> </w:t>
      </w:r>
      <w:proofErr w:type="spellStart"/>
      <w:r>
        <w:rPr>
          <w:color w:val="1F497D"/>
        </w:rPr>
        <w:t>College</w:t>
      </w:r>
      <w:proofErr w:type="spellEnd"/>
      <w:r>
        <w:rPr>
          <w:color w:val="1F497D"/>
        </w:rPr>
        <w:t xml:space="preserve"> of Music de Manchester, tous deux depuis 2011. </w:t>
      </w:r>
    </w:p>
    <w:p w14:paraId="418F7833" w14:textId="77777777" w:rsidR="00A95366" w:rsidRDefault="00A95366" w:rsidP="00A95366">
      <w:pPr>
        <w:pStyle w:val="Titre1"/>
        <w:shd w:val="clear" w:color="auto" w:fill="FFFFFF"/>
        <w:spacing w:before="0" w:beforeAutospacing="0" w:after="0" w:afterAutospacing="0"/>
        <w:jc w:val="both"/>
        <w:textAlignment w:val="bottom"/>
        <w:rPr>
          <w:rFonts w:ascii="Calibri" w:eastAsia="Times New Roman" w:hAnsi="Calibri"/>
          <w:b w:val="0"/>
          <w:bCs w:val="0"/>
          <w:color w:val="1F497D"/>
          <w:sz w:val="22"/>
          <w:szCs w:val="22"/>
          <w:lang w:eastAsia="en-US"/>
        </w:rPr>
      </w:pPr>
      <w:r>
        <w:rPr>
          <w:rFonts w:ascii="Calibri" w:eastAsia="Times New Roman" w:hAnsi="Calibri"/>
          <w:b w:val="0"/>
          <w:bCs w:val="0"/>
          <w:color w:val="1F497D"/>
          <w:sz w:val="22"/>
          <w:szCs w:val="22"/>
          <w:lang w:eastAsia="en-US"/>
        </w:rPr>
        <w:t xml:space="preserve">Luka a remporté une série de premiers prix à de nombreux prestigieux concours internationaux de musique dont le « Premier prix » et le « Prix Spécial » du Concours International de Violoncelle </w:t>
      </w:r>
      <w:proofErr w:type="spellStart"/>
      <w:r>
        <w:rPr>
          <w:rFonts w:ascii="Calibri" w:eastAsia="Times New Roman" w:hAnsi="Calibri"/>
          <w:b w:val="0"/>
          <w:bCs w:val="0"/>
          <w:color w:val="1F497D"/>
          <w:sz w:val="22"/>
          <w:szCs w:val="22"/>
          <w:lang w:eastAsia="en-US"/>
        </w:rPr>
        <w:t>Witold</w:t>
      </w:r>
      <w:proofErr w:type="spellEnd"/>
      <w:r>
        <w:rPr>
          <w:rFonts w:ascii="Calibri" w:eastAsia="Times New Roman" w:hAnsi="Calibri"/>
          <w:b w:val="0"/>
          <w:bCs w:val="0"/>
          <w:color w:val="1F497D"/>
          <w:sz w:val="22"/>
          <w:szCs w:val="22"/>
          <w:lang w:eastAsia="en-US"/>
        </w:rPr>
        <w:t xml:space="preserve"> </w:t>
      </w:r>
      <w:proofErr w:type="spellStart"/>
      <w:r>
        <w:rPr>
          <w:rFonts w:ascii="Calibri" w:eastAsia="Times New Roman" w:hAnsi="Calibri"/>
          <w:b w:val="0"/>
          <w:bCs w:val="0"/>
          <w:color w:val="1F497D"/>
          <w:sz w:val="22"/>
          <w:szCs w:val="22"/>
          <w:lang w:eastAsia="en-US"/>
        </w:rPr>
        <w:t>Lutosławski</w:t>
      </w:r>
      <w:proofErr w:type="spellEnd"/>
      <w:r>
        <w:rPr>
          <w:rFonts w:ascii="Calibri" w:eastAsia="Times New Roman" w:hAnsi="Calibri"/>
          <w:b w:val="0"/>
          <w:bCs w:val="0"/>
          <w:color w:val="1F497D"/>
          <w:sz w:val="22"/>
          <w:szCs w:val="22"/>
          <w:lang w:eastAsia="en-US"/>
        </w:rPr>
        <w:t xml:space="preserve"> à Varsovie en 2009, et bien d’autres encore. </w:t>
      </w:r>
    </w:p>
    <w:p w14:paraId="38031FA9" w14:textId="77777777" w:rsidR="00A95366" w:rsidRDefault="00A95366" w:rsidP="00A95366">
      <w:pPr>
        <w:pStyle w:val="Titre1"/>
        <w:shd w:val="clear" w:color="auto" w:fill="FFFFFF"/>
        <w:spacing w:before="0" w:beforeAutospacing="0" w:after="0" w:afterAutospacing="0"/>
        <w:jc w:val="both"/>
        <w:textAlignment w:val="bottom"/>
        <w:rPr>
          <w:rFonts w:ascii="Calibri" w:eastAsia="Times New Roman" w:hAnsi="Calibri"/>
          <w:b w:val="0"/>
          <w:bCs w:val="0"/>
          <w:color w:val="1F497D"/>
          <w:sz w:val="22"/>
          <w:szCs w:val="22"/>
          <w:lang w:eastAsia="en-US"/>
        </w:rPr>
      </w:pPr>
      <w:proofErr w:type="spellStart"/>
      <w:r>
        <w:rPr>
          <w:rFonts w:ascii="Calibri" w:eastAsia="Times New Roman" w:hAnsi="Calibri"/>
          <w:b w:val="0"/>
          <w:bCs w:val="0"/>
          <w:color w:val="1F497D"/>
          <w:sz w:val="22"/>
          <w:szCs w:val="22"/>
          <w:lang w:eastAsia="en-US"/>
        </w:rPr>
        <w:t>Stjepan</w:t>
      </w:r>
      <w:proofErr w:type="spellEnd"/>
      <w:r>
        <w:rPr>
          <w:rFonts w:ascii="Calibri" w:eastAsia="Times New Roman" w:hAnsi="Calibri"/>
          <w:b w:val="0"/>
          <w:bCs w:val="0"/>
          <w:color w:val="1F497D"/>
          <w:sz w:val="22"/>
          <w:szCs w:val="22"/>
          <w:lang w:eastAsia="en-US"/>
        </w:rPr>
        <w:t xml:space="preserve"> de son côté a travaillé avec des artistes classiques de renommée tels que </w:t>
      </w:r>
      <w:proofErr w:type="spellStart"/>
      <w:r>
        <w:rPr>
          <w:rFonts w:ascii="Calibri" w:eastAsia="Times New Roman" w:hAnsi="Calibri"/>
          <w:b w:val="0"/>
          <w:bCs w:val="0"/>
          <w:color w:val="1F497D"/>
          <w:sz w:val="22"/>
          <w:szCs w:val="22"/>
          <w:lang w:eastAsia="en-US"/>
        </w:rPr>
        <w:t>Mstislav</w:t>
      </w:r>
      <w:proofErr w:type="spellEnd"/>
      <w:r>
        <w:rPr>
          <w:rFonts w:ascii="Calibri" w:eastAsia="Times New Roman" w:hAnsi="Calibri"/>
          <w:b w:val="0"/>
          <w:bCs w:val="0"/>
          <w:color w:val="1F497D"/>
          <w:sz w:val="22"/>
          <w:szCs w:val="22"/>
          <w:lang w:eastAsia="en-US"/>
        </w:rPr>
        <w:t xml:space="preserve"> Rostropovitch, Bernard </w:t>
      </w:r>
      <w:proofErr w:type="spellStart"/>
      <w:r>
        <w:rPr>
          <w:rFonts w:ascii="Calibri" w:eastAsia="Times New Roman" w:hAnsi="Calibri"/>
          <w:b w:val="0"/>
          <w:bCs w:val="0"/>
          <w:color w:val="1F497D"/>
          <w:sz w:val="22"/>
          <w:szCs w:val="22"/>
          <w:lang w:eastAsia="en-US"/>
        </w:rPr>
        <w:t>Greenhouse</w:t>
      </w:r>
      <w:proofErr w:type="spellEnd"/>
      <w:r>
        <w:rPr>
          <w:rFonts w:ascii="Calibri" w:eastAsia="Times New Roman" w:hAnsi="Calibri"/>
          <w:b w:val="0"/>
          <w:bCs w:val="0"/>
          <w:color w:val="1F497D"/>
          <w:sz w:val="22"/>
          <w:szCs w:val="22"/>
          <w:lang w:eastAsia="en-US"/>
        </w:rPr>
        <w:t xml:space="preserve">, </w:t>
      </w:r>
      <w:proofErr w:type="spellStart"/>
      <w:r>
        <w:rPr>
          <w:rFonts w:ascii="Calibri" w:eastAsia="Times New Roman" w:hAnsi="Calibri"/>
          <w:b w:val="0"/>
          <w:bCs w:val="0"/>
          <w:color w:val="1F497D"/>
          <w:sz w:val="22"/>
          <w:szCs w:val="22"/>
          <w:lang w:eastAsia="en-US"/>
        </w:rPr>
        <w:t>Mennahem</w:t>
      </w:r>
      <w:proofErr w:type="spellEnd"/>
      <w:r>
        <w:rPr>
          <w:rFonts w:ascii="Calibri" w:eastAsia="Times New Roman" w:hAnsi="Calibri"/>
          <w:b w:val="0"/>
          <w:bCs w:val="0"/>
          <w:color w:val="1F497D"/>
          <w:sz w:val="22"/>
          <w:szCs w:val="22"/>
          <w:lang w:eastAsia="en-US"/>
        </w:rPr>
        <w:t xml:space="preserve"> </w:t>
      </w:r>
      <w:proofErr w:type="spellStart"/>
      <w:r>
        <w:rPr>
          <w:rFonts w:ascii="Calibri" w:eastAsia="Times New Roman" w:hAnsi="Calibri"/>
          <w:b w:val="0"/>
          <w:bCs w:val="0"/>
          <w:color w:val="1F497D"/>
          <w:sz w:val="22"/>
          <w:szCs w:val="22"/>
          <w:lang w:eastAsia="en-US"/>
        </w:rPr>
        <w:t>Pressler</w:t>
      </w:r>
      <w:proofErr w:type="spellEnd"/>
      <w:r>
        <w:rPr>
          <w:rFonts w:ascii="Calibri" w:eastAsia="Times New Roman" w:hAnsi="Calibri"/>
          <w:b w:val="0"/>
          <w:bCs w:val="0"/>
          <w:color w:val="1F497D"/>
          <w:sz w:val="22"/>
          <w:szCs w:val="22"/>
          <w:lang w:eastAsia="en-US"/>
        </w:rPr>
        <w:t xml:space="preserve"> et Ivry </w:t>
      </w:r>
      <w:proofErr w:type="spellStart"/>
      <w:r>
        <w:rPr>
          <w:rFonts w:ascii="Calibri" w:eastAsia="Times New Roman" w:hAnsi="Calibri"/>
          <w:b w:val="0"/>
          <w:bCs w:val="0"/>
          <w:color w:val="1F497D"/>
          <w:sz w:val="22"/>
          <w:szCs w:val="22"/>
          <w:lang w:eastAsia="en-US"/>
        </w:rPr>
        <w:t>Gitlis</w:t>
      </w:r>
      <w:proofErr w:type="spellEnd"/>
      <w:r>
        <w:rPr>
          <w:rFonts w:ascii="Calibri" w:eastAsia="Times New Roman" w:hAnsi="Calibri"/>
          <w:b w:val="0"/>
          <w:bCs w:val="0"/>
          <w:color w:val="1F497D"/>
          <w:sz w:val="22"/>
          <w:szCs w:val="22"/>
          <w:lang w:eastAsia="en-US"/>
        </w:rPr>
        <w:t xml:space="preserve"> pour n’en citer que quelques-uns. Il a remporté pas moins de 21 « Premier Prix » à des concours nationaux et internationaux et joué deux fois pour le Prince Charles à Buckingham. Tous deux ont joué dans les plus beaux lieux de la musique classique à travers le monde tels que </w:t>
      </w:r>
      <w:proofErr w:type="spellStart"/>
      <w:r>
        <w:rPr>
          <w:rFonts w:ascii="Calibri" w:eastAsia="Times New Roman" w:hAnsi="Calibri"/>
          <w:b w:val="0"/>
          <w:bCs w:val="0"/>
          <w:color w:val="1F497D"/>
          <w:sz w:val="22"/>
          <w:szCs w:val="22"/>
          <w:lang w:eastAsia="en-US"/>
        </w:rPr>
        <w:t>Wigmore</w:t>
      </w:r>
      <w:proofErr w:type="spellEnd"/>
      <w:r>
        <w:rPr>
          <w:rFonts w:ascii="Calibri" w:eastAsia="Times New Roman" w:hAnsi="Calibri"/>
          <w:b w:val="0"/>
          <w:bCs w:val="0"/>
          <w:color w:val="1F497D"/>
          <w:sz w:val="22"/>
          <w:szCs w:val="22"/>
          <w:lang w:eastAsia="en-US"/>
        </w:rPr>
        <w:t xml:space="preserve"> Hall, Royal Albert Hall, </w:t>
      </w:r>
      <w:proofErr w:type="spellStart"/>
      <w:r>
        <w:rPr>
          <w:rFonts w:ascii="Calibri" w:eastAsia="Times New Roman" w:hAnsi="Calibri"/>
          <w:b w:val="0"/>
          <w:bCs w:val="0"/>
          <w:color w:val="1F497D"/>
          <w:sz w:val="22"/>
          <w:szCs w:val="22"/>
          <w:lang w:eastAsia="en-US"/>
        </w:rPr>
        <w:t>Southbank</w:t>
      </w:r>
      <w:proofErr w:type="spellEnd"/>
      <w:r>
        <w:rPr>
          <w:rFonts w:ascii="Calibri" w:eastAsia="Times New Roman" w:hAnsi="Calibri"/>
          <w:b w:val="0"/>
          <w:bCs w:val="0"/>
          <w:color w:val="1F497D"/>
          <w:sz w:val="22"/>
          <w:szCs w:val="22"/>
          <w:lang w:eastAsia="en-US"/>
        </w:rPr>
        <w:t xml:space="preserve"> Centre, </w:t>
      </w:r>
      <w:proofErr w:type="spellStart"/>
      <w:r>
        <w:rPr>
          <w:rFonts w:ascii="Calibri" w:eastAsia="Times New Roman" w:hAnsi="Calibri"/>
          <w:b w:val="0"/>
          <w:bCs w:val="0"/>
          <w:color w:val="1F497D"/>
          <w:sz w:val="22"/>
          <w:szCs w:val="22"/>
          <w:lang w:eastAsia="en-US"/>
        </w:rPr>
        <w:t>Concertgebouw</w:t>
      </w:r>
      <w:proofErr w:type="spellEnd"/>
      <w:r>
        <w:rPr>
          <w:rFonts w:ascii="Calibri" w:eastAsia="Times New Roman" w:hAnsi="Calibri"/>
          <w:b w:val="0"/>
          <w:bCs w:val="0"/>
          <w:color w:val="1F497D"/>
          <w:sz w:val="22"/>
          <w:szCs w:val="22"/>
          <w:lang w:eastAsia="en-US"/>
        </w:rPr>
        <w:t xml:space="preserve"> d'Amsterdam, le </w:t>
      </w:r>
      <w:proofErr w:type="spellStart"/>
      <w:r>
        <w:rPr>
          <w:rFonts w:ascii="Calibri" w:eastAsia="Times New Roman" w:hAnsi="Calibri"/>
          <w:b w:val="0"/>
          <w:bCs w:val="0"/>
          <w:color w:val="1F497D"/>
          <w:sz w:val="22"/>
          <w:szCs w:val="22"/>
          <w:lang w:eastAsia="en-US"/>
        </w:rPr>
        <w:t>Musikverein</w:t>
      </w:r>
      <w:proofErr w:type="spellEnd"/>
      <w:r>
        <w:rPr>
          <w:rFonts w:ascii="Calibri" w:eastAsia="Times New Roman" w:hAnsi="Calibri"/>
          <w:b w:val="0"/>
          <w:bCs w:val="0"/>
          <w:color w:val="1F497D"/>
          <w:sz w:val="22"/>
          <w:szCs w:val="22"/>
          <w:lang w:eastAsia="en-US"/>
        </w:rPr>
        <w:t xml:space="preserve"> de Vienne et </w:t>
      </w:r>
      <w:proofErr w:type="spellStart"/>
      <w:r>
        <w:rPr>
          <w:rFonts w:ascii="Calibri" w:eastAsia="Times New Roman" w:hAnsi="Calibri"/>
          <w:b w:val="0"/>
          <w:bCs w:val="0"/>
          <w:color w:val="1F497D"/>
          <w:sz w:val="22"/>
          <w:szCs w:val="22"/>
          <w:lang w:eastAsia="en-US"/>
        </w:rPr>
        <w:t>Konzerthaus</w:t>
      </w:r>
      <w:proofErr w:type="spellEnd"/>
      <w:r>
        <w:rPr>
          <w:rFonts w:ascii="Calibri" w:eastAsia="Times New Roman" w:hAnsi="Calibri"/>
          <w:b w:val="0"/>
          <w:bCs w:val="0"/>
          <w:color w:val="1F497D"/>
          <w:sz w:val="22"/>
          <w:szCs w:val="22"/>
          <w:lang w:eastAsia="en-US"/>
        </w:rPr>
        <w:t>.</w:t>
      </w:r>
    </w:p>
    <w:p w14:paraId="6AE255C8" w14:textId="77777777" w:rsidR="00A95366" w:rsidRDefault="00A95366" w:rsidP="00A95366">
      <w:pPr>
        <w:pStyle w:val="Titre1"/>
        <w:shd w:val="clear" w:color="auto" w:fill="FFFFFF"/>
        <w:spacing w:before="0" w:beforeAutospacing="0" w:after="0" w:afterAutospacing="0"/>
        <w:jc w:val="both"/>
        <w:textAlignment w:val="bottom"/>
        <w:rPr>
          <w:rFonts w:ascii="Calibri" w:eastAsia="Times New Roman" w:hAnsi="Calibri"/>
          <w:b w:val="0"/>
          <w:bCs w:val="0"/>
          <w:color w:val="1F497D"/>
          <w:sz w:val="22"/>
          <w:szCs w:val="22"/>
          <w:lang w:eastAsia="en-US"/>
        </w:rPr>
      </w:pPr>
    </w:p>
    <w:p w14:paraId="0801CD20" w14:textId="77777777" w:rsidR="00A95366" w:rsidRDefault="00A95366" w:rsidP="00A95366">
      <w:pPr>
        <w:pStyle w:val="Titre1"/>
        <w:shd w:val="clear" w:color="auto" w:fill="FFFFFF"/>
        <w:spacing w:before="0" w:beforeAutospacing="0" w:after="0" w:afterAutospacing="0"/>
        <w:jc w:val="both"/>
        <w:textAlignment w:val="bottom"/>
        <w:rPr>
          <w:rFonts w:ascii="Calibri" w:eastAsia="Times New Roman" w:hAnsi="Calibri"/>
          <w:b w:val="0"/>
          <w:bCs w:val="0"/>
          <w:color w:val="1F497D"/>
          <w:sz w:val="22"/>
          <w:szCs w:val="22"/>
          <w:lang w:eastAsia="en-US"/>
        </w:rPr>
      </w:pPr>
      <w:r>
        <w:rPr>
          <w:rFonts w:ascii="Calibri" w:eastAsia="Times New Roman" w:hAnsi="Calibri"/>
          <w:b w:val="0"/>
          <w:bCs w:val="0"/>
          <w:color w:val="1F497D"/>
          <w:sz w:val="22"/>
          <w:szCs w:val="22"/>
          <w:lang w:eastAsia="en-US"/>
        </w:rPr>
        <w:t>C’est en 2011, suite à leur reprise de « </w:t>
      </w:r>
      <w:proofErr w:type="spellStart"/>
      <w:r>
        <w:rPr>
          <w:rFonts w:ascii="Calibri" w:eastAsia="Times New Roman" w:hAnsi="Calibri"/>
          <w:b w:val="0"/>
          <w:bCs w:val="0"/>
          <w:color w:val="1F497D"/>
          <w:sz w:val="22"/>
          <w:szCs w:val="22"/>
          <w:lang w:eastAsia="en-US"/>
        </w:rPr>
        <w:t>Smooth</w:t>
      </w:r>
      <w:proofErr w:type="spellEnd"/>
      <w:r>
        <w:rPr>
          <w:rFonts w:ascii="Calibri" w:eastAsia="Times New Roman" w:hAnsi="Calibri"/>
          <w:b w:val="0"/>
          <w:bCs w:val="0"/>
          <w:color w:val="1F497D"/>
          <w:sz w:val="22"/>
          <w:szCs w:val="22"/>
          <w:lang w:eastAsia="en-US"/>
        </w:rPr>
        <w:t xml:space="preserve"> </w:t>
      </w:r>
      <w:proofErr w:type="spellStart"/>
      <w:r>
        <w:rPr>
          <w:rFonts w:ascii="Calibri" w:eastAsia="Times New Roman" w:hAnsi="Calibri"/>
          <w:b w:val="0"/>
          <w:bCs w:val="0"/>
          <w:color w:val="1F497D"/>
          <w:sz w:val="22"/>
          <w:szCs w:val="22"/>
          <w:lang w:eastAsia="en-US"/>
        </w:rPr>
        <w:t>Criminal</w:t>
      </w:r>
      <w:proofErr w:type="spellEnd"/>
      <w:r>
        <w:rPr>
          <w:rFonts w:ascii="Calibri" w:eastAsia="Times New Roman" w:hAnsi="Calibri"/>
          <w:b w:val="0"/>
          <w:bCs w:val="0"/>
          <w:color w:val="1F497D"/>
          <w:sz w:val="22"/>
          <w:szCs w:val="22"/>
          <w:lang w:eastAsia="en-US"/>
        </w:rPr>
        <w:t> » de Michael Jackson que les 2Cellos ont connu la gloire. La vidéo sur YouTube a fait sensation dans le monde entier, menant les deux jeunes violoncellistes à signer un contrat avec Sony Masterworks et à jouer avec Elton John lors de sa tournée mondiale. Depuis, les 2Cellos ont publié des dizaines de vidéos dont « </w:t>
      </w:r>
      <w:proofErr w:type="spellStart"/>
      <w:r>
        <w:rPr>
          <w:rFonts w:ascii="Calibri" w:eastAsia="Times New Roman" w:hAnsi="Calibri"/>
          <w:b w:val="0"/>
          <w:bCs w:val="0"/>
          <w:color w:val="1F497D"/>
          <w:sz w:val="22"/>
          <w:szCs w:val="22"/>
          <w:lang w:eastAsia="en-US"/>
        </w:rPr>
        <w:t>Thunderstruck</w:t>
      </w:r>
      <w:proofErr w:type="spellEnd"/>
      <w:r>
        <w:rPr>
          <w:rFonts w:ascii="Calibri" w:eastAsia="Times New Roman" w:hAnsi="Calibri"/>
          <w:b w:val="0"/>
          <w:bCs w:val="0"/>
          <w:color w:val="1F497D"/>
          <w:sz w:val="22"/>
          <w:szCs w:val="22"/>
          <w:lang w:eastAsia="en-US"/>
        </w:rPr>
        <w:t xml:space="preserve"> », une reprise de la chanson d’AC/DC qui a obtenu plus de 25 millions de vues sur YouTube. </w:t>
      </w:r>
    </w:p>
    <w:p w14:paraId="4826F4A7" w14:textId="77777777" w:rsidR="00A95366" w:rsidRDefault="00A95366" w:rsidP="00A95366">
      <w:pPr>
        <w:pStyle w:val="Titre1"/>
        <w:shd w:val="clear" w:color="auto" w:fill="FFFFFF"/>
        <w:spacing w:before="0" w:beforeAutospacing="0" w:after="0" w:afterAutospacing="0"/>
        <w:jc w:val="both"/>
        <w:textAlignment w:val="bottom"/>
        <w:rPr>
          <w:rFonts w:ascii="Calibri" w:eastAsia="Times New Roman" w:hAnsi="Calibri"/>
          <w:b w:val="0"/>
          <w:bCs w:val="0"/>
          <w:color w:val="1F497D"/>
          <w:sz w:val="22"/>
          <w:szCs w:val="22"/>
          <w:lang w:eastAsia="en-US"/>
        </w:rPr>
      </w:pPr>
      <w:r>
        <w:rPr>
          <w:rFonts w:ascii="Calibri" w:eastAsia="Times New Roman" w:hAnsi="Calibri"/>
          <w:b w:val="0"/>
          <w:bCs w:val="0"/>
          <w:color w:val="1F497D"/>
          <w:sz w:val="22"/>
          <w:szCs w:val="22"/>
          <w:lang w:eastAsia="en-US"/>
        </w:rPr>
        <w:t xml:space="preserve">Ils sont également apparus au Gala du Nouvel An de la CCTV (Télévision Centrale de Chine) en compagnie de pianiste superstar Lang Lang, apparition qui a réuni plus d’un milliard de téléspectateurs. En jouant avec Elton John, ils ont pu faire le tour du monde et ouvrir les concerts dans les lieux les plus prestigieux tels que Madison Square Garden, l’Olympia de Paris, </w:t>
      </w:r>
      <w:proofErr w:type="spellStart"/>
      <w:r>
        <w:rPr>
          <w:rFonts w:ascii="Calibri" w:eastAsia="Times New Roman" w:hAnsi="Calibri"/>
          <w:b w:val="0"/>
          <w:bCs w:val="0"/>
          <w:color w:val="1F497D"/>
          <w:sz w:val="22"/>
          <w:szCs w:val="22"/>
          <w:lang w:eastAsia="en-US"/>
        </w:rPr>
        <w:t>Queen’s</w:t>
      </w:r>
      <w:proofErr w:type="spellEnd"/>
      <w:r>
        <w:rPr>
          <w:rFonts w:ascii="Calibri" w:eastAsia="Times New Roman" w:hAnsi="Calibri"/>
          <w:b w:val="0"/>
          <w:bCs w:val="0"/>
          <w:color w:val="1F497D"/>
          <w:sz w:val="22"/>
          <w:szCs w:val="22"/>
          <w:lang w:eastAsia="en-US"/>
        </w:rPr>
        <w:t xml:space="preserve"> </w:t>
      </w:r>
      <w:proofErr w:type="spellStart"/>
      <w:r>
        <w:rPr>
          <w:rFonts w:ascii="Calibri" w:eastAsia="Times New Roman" w:hAnsi="Calibri"/>
          <w:b w:val="0"/>
          <w:bCs w:val="0"/>
          <w:color w:val="1F497D"/>
          <w:sz w:val="22"/>
          <w:szCs w:val="22"/>
          <w:lang w:eastAsia="en-US"/>
        </w:rPr>
        <w:t>Diamond</w:t>
      </w:r>
      <w:proofErr w:type="spellEnd"/>
      <w:r>
        <w:rPr>
          <w:rFonts w:ascii="Calibri" w:eastAsia="Times New Roman" w:hAnsi="Calibri"/>
          <w:b w:val="0"/>
          <w:bCs w:val="0"/>
          <w:color w:val="1F497D"/>
          <w:sz w:val="22"/>
          <w:szCs w:val="22"/>
          <w:lang w:eastAsia="en-US"/>
        </w:rPr>
        <w:t xml:space="preserve"> </w:t>
      </w:r>
      <w:proofErr w:type="spellStart"/>
      <w:r>
        <w:rPr>
          <w:rFonts w:ascii="Calibri" w:eastAsia="Times New Roman" w:hAnsi="Calibri"/>
          <w:b w:val="0"/>
          <w:bCs w:val="0"/>
          <w:color w:val="1F497D"/>
          <w:sz w:val="22"/>
          <w:szCs w:val="22"/>
          <w:lang w:eastAsia="en-US"/>
        </w:rPr>
        <w:t>Jubilee</w:t>
      </w:r>
      <w:proofErr w:type="spellEnd"/>
      <w:r>
        <w:rPr>
          <w:rFonts w:ascii="Calibri" w:eastAsia="Times New Roman" w:hAnsi="Calibri"/>
          <w:b w:val="0"/>
          <w:bCs w:val="0"/>
          <w:color w:val="1F497D"/>
          <w:sz w:val="22"/>
          <w:szCs w:val="22"/>
          <w:lang w:eastAsia="en-US"/>
        </w:rPr>
        <w:t xml:space="preserve"> et aux Emmy Awards à Los Angeles.</w:t>
      </w:r>
    </w:p>
    <w:p w14:paraId="19849512" w14:textId="77777777" w:rsidR="00A95366" w:rsidRDefault="00A95366" w:rsidP="00A95366">
      <w:pPr>
        <w:pStyle w:val="Titre1"/>
        <w:shd w:val="clear" w:color="auto" w:fill="FFFFFF"/>
        <w:spacing w:before="0" w:beforeAutospacing="0" w:after="0" w:afterAutospacing="0"/>
        <w:jc w:val="both"/>
        <w:textAlignment w:val="bottom"/>
        <w:rPr>
          <w:rFonts w:ascii="Calibri" w:eastAsia="Times New Roman" w:hAnsi="Calibri"/>
          <w:b w:val="0"/>
          <w:bCs w:val="0"/>
          <w:color w:val="1F497D"/>
          <w:sz w:val="22"/>
          <w:szCs w:val="22"/>
          <w:lang w:eastAsia="en-US"/>
        </w:rPr>
      </w:pPr>
    </w:p>
    <w:p w14:paraId="0E578452" w14:textId="77777777" w:rsidR="00A95366" w:rsidRDefault="00A95366" w:rsidP="00A95366">
      <w:pPr>
        <w:pStyle w:val="Titre1"/>
        <w:shd w:val="clear" w:color="auto" w:fill="FFFFFF"/>
        <w:spacing w:before="0" w:beforeAutospacing="0" w:after="0" w:afterAutospacing="0"/>
        <w:jc w:val="both"/>
        <w:textAlignment w:val="bottom"/>
        <w:rPr>
          <w:rFonts w:ascii="Calibri" w:eastAsia="Times New Roman" w:hAnsi="Calibri"/>
          <w:b w:val="0"/>
          <w:bCs w:val="0"/>
          <w:color w:val="1F497D"/>
          <w:sz w:val="22"/>
          <w:szCs w:val="22"/>
          <w:lang w:eastAsia="en-US"/>
        </w:rPr>
      </w:pPr>
      <w:r>
        <w:rPr>
          <w:rFonts w:ascii="Calibri" w:eastAsia="Times New Roman" w:hAnsi="Calibri"/>
          <w:b w:val="0"/>
          <w:bCs w:val="0"/>
          <w:color w:val="1F497D"/>
          <w:sz w:val="22"/>
          <w:szCs w:val="22"/>
          <w:lang w:eastAsia="en-US"/>
        </w:rPr>
        <w:t xml:space="preserve">Les 2Cellos ont déjà sorti </w:t>
      </w:r>
      <w:r w:rsidR="000B0D13">
        <w:rPr>
          <w:rFonts w:ascii="Calibri" w:eastAsia="Times New Roman" w:hAnsi="Calibri"/>
          <w:b w:val="0"/>
          <w:bCs w:val="0"/>
          <w:color w:val="1F497D"/>
          <w:sz w:val="22"/>
          <w:szCs w:val="22"/>
          <w:lang w:eastAsia="en-US"/>
        </w:rPr>
        <w:t xml:space="preserve">trois albums, « 2Cellos, </w:t>
      </w:r>
      <w:r>
        <w:rPr>
          <w:rFonts w:ascii="Calibri" w:eastAsia="Times New Roman" w:hAnsi="Calibri"/>
          <w:b w:val="0"/>
          <w:bCs w:val="0"/>
          <w:color w:val="1F497D"/>
          <w:sz w:val="22"/>
          <w:szCs w:val="22"/>
          <w:lang w:eastAsia="en-US"/>
        </w:rPr>
        <w:t>In2ition</w:t>
      </w:r>
      <w:r w:rsidR="000B0D13">
        <w:rPr>
          <w:rFonts w:ascii="Calibri" w:eastAsia="Times New Roman" w:hAnsi="Calibri"/>
          <w:b w:val="0"/>
          <w:bCs w:val="0"/>
          <w:color w:val="1F497D"/>
          <w:sz w:val="22"/>
          <w:szCs w:val="22"/>
          <w:lang w:eastAsia="en-US"/>
        </w:rPr>
        <w:t xml:space="preserve"> et </w:t>
      </w:r>
      <w:proofErr w:type="spellStart"/>
      <w:r w:rsidR="000B0D13">
        <w:rPr>
          <w:rFonts w:ascii="Calibri" w:eastAsia="Times New Roman" w:hAnsi="Calibri"/>
          <w:b w:val="0"/>
          <w:bCs w:val="0"/>
          <w:color w:val="1F497D"/>
          <w:sz w:val="22"/>
          <w:szCs w:val="22"/>
          <w:lang w:eastAsia="en-US"/>
        </w:rPr>
        <w:t>Celloverse</w:t>
      </w:r>
      <w:proofErr w:type="spellEnd"/>
      <w:r>
        <w:rPr>
          <w:rFonts w:ascii="Calibri" w:eastAsia="Times New Roman" w:hAnsi="Calibri"/>
          <w:b w:val="0"/>
          <w:bCs w:val="0"/>
          <w:color w:val="1F497D"/>
          <w:sz w:val="22"/>
          <w:szCs w:val="22"/>
          <w:lang w:eastAsia="en-US"/>
        </w:rPr>
        <w:t xml:space="preserve"> », disponibles chez Sony Masterworks. </w:t>
      </w:r>
    </w:p>
    <w:p w14:paraId="4E7BFAC8" w14:textId="77777777" w:rsidR="000B0D13" w:rsidRDefault="000B0D13" w:rsidP="00A95366">
      <w:pPr>
        <w:pStyle w:val="Titre1"/>
        <w:shd w:val="clear" w:color="auto" w:fill="FFFFFF"/>
        <w:spacing w:before="0" w:beforeAutospacing="0" w:after="0" w:afterAutospacing="0"/>
        <w:jc w:val="both"/>
        <w:textAlignment w:val="bottom"/>
        <w:rPr>
          <w:rFonts w:ascii="Calibri" w:eastAsia="Times New Roman" w:hAnsi="Calibri"/>
          <w:b w:val="0"/>
          <w:bCs w:val="0"/>
          <w:color w:val="1F497D"/>
          <w:sz w:val="22"/>
          <w:szCs w:val="22"/>
          <w:lang w:eastAsia="en-US"/>
        </w:rPr>
      </w:pPr>
    </w:p>
    <w:p w14:paraId="05509EF4" w14:textId="77777777" w:rsidR="00A95366" w:rsidRDefault="00A95366" w:rsidP="00A95366">
      <w:pPr>
        <w:pStyle w:val="Titre1"/>
        <w:shd w:val="clear" w:color="auto" w:fill="FFFFFF"/>
        <w:spacing w:before="0" w:beforeAutospacing="0" w:after="0" w:afterAutospacing="0"/>
        <w:jc w:val="both"/>
        <w:textAlignment w:val="bottom"/>
        <w:rPr>
          <w:rFonts w:ascii="Calibri" w:eastAsia="Times New Roman" w:hAnsi="Calibri"/>
          <w:b w:val="0"/>
          <w:bCs w:val="0"/>
          <w:color w:val="1F497D"/>
          <w:sz w:val="22"/>
          <w:szCs w:val="22"/>
          <w:lang w:eastAsia="en-US"/>
        </w:rPr>
      </w:pPr>
      <w:r>
        <w:rPr>
          <w:rFonts w:ascii="Calibri" w:eastAsia="Times New Roman" w:hAnsi="Calibri"/>
          <w:b w:val="0"/>
          <w:bCs w:val="0"/>
          <w:color w:val="1F497D"/>
          <w:sz w:val="22"/>
          <w:szCs w:val="22"/>
          <w:lang w:eastAsia="en-US"/>
        </w:rPr>
        <w:t xml:space="preserve">Ils sont les premiers instrumentistes à avoir fait une apparition dans la série </w:t>
      </w:r>
      <w:proofErr w:type="spellStart"/>
      <w:r>
        <w:rPr>
          <w:rFonts w:ascii="Calibri" w:eastAsia="Times New Roman" w:hAnsi="Calibri"/>
          <w:b w:val="0"/>
          <w:bCs w:val="0"/>
          <w:i/>
          <w:iCs/>
          <w:color w:val="1F497D"/>
          <w:sz w:val="22"/>
          <w:szCs w:val="22"/>
          <w:lang w:eastAsia="en-US"/>
        </w:rPr>
        <w:t>Glee</w:t>
      </w:r>
      <w:proofErr w:type="spellEnd"/>
      <w:r>
        <w:rPr>
          <w:rFonts w:ascii="Calibri" w:eastAsia="Times New Roman" w:hAnsi="Calibri"/>
          <w:b w:val="0"/>
          <w:bCs w:val="0"/>
          <w:i/>
          <w:iCs/>
          <w:color w:val="1F497D"/>
          <w:sz w:val="22"/>
          <w:szCs w:val="22"/>
          <w:lang w:eastAsia="en-US"/>
        </w:rPr>
        <w:t xml:space="preserve"> </w:t>
      </w:r>
      <w:r>
        <w:rPr>
          <w:rFonts w:ascii="Calibri" w:eastAsia="Times New Roman" w:hAnsi="Calibri"/>
          <w:b w:val="0"/>
          <w:bCs w:val="0"/>
          <w:color w:val="1F497D"/>
          <w:sz w:val="22"/>
          <w:szCs w:val="22"/>
          <w:lang w:eastAsia="en-US"/>
        </w:rPr>
        <w:t xml:space="preserve">et sur les plateaux du </w:t>
      </w:r>
      <w:r>
        <w:rPr>
          <w:rFonts w:ascii="Calibri" w:eastAsia="Times New Roman" w:hAnsi="Calibri"/>
          <w:b w:val="0"/>
          <w:bCs w:val="0"/>
          <w:i/>
          <w:iCs/>
          <w:color w:val="1F497D"/>
          <w:sz w:val="22"/>
          <w:szCs w:val="22"/>
          <w:lang w:eastAsia="en-US"/>
        </w:rPr>
        <w:t xml:space="preserve">Ellen </w:t>
      </w:r>
      <w:proofErr w:type="spellStart"/>
      <w:r>
        <w:rPr>
          <w:rFonts w:ascii="Calibri" w:eastAsia="Times New Roman" w:hAnsi="Calibri"/>
          <w:b w:val="0"/>
          <w:bCs w:val="0"/>
          <w:i/>
          <w:iCs/>
          <w:color w:val="1F497D"/>
          <w:sz w:val="22"/>
          <w:szCs w:val="22"/>
          <w:lang w:eastAsia="en-US"/>
        </w:rPr>
        <w:t>Degeneres</w:t>
      </w:r>
      <w:proofErr w:type="spellEnd"/>
      <w:r>
        <w:rPr>
          <w:rFonts w:ascii="Calibri" w:eastAsia="Times New Roman" w:hAnsi="Calibri"/>
          <w:b w:val="0"/>
          <w:bCs w:val="0"/>
          <w:i/>
          <w:iCs/>
          <w:color w:val="1F497D"/>
          <w:sz w:val="22"/>
          <w:szCs w:val="22"/>
          <w:lang w:eastAsia="en-US"/>
        </w:rPr>
        <w:t xml:space="preserve"> Show, The </w:t>
      </w:r>
      <w:proofErr w:type="spellStart"/>
      <w:r>
        <w:rPr>
          <w:rFonts w:ascii="Calibri" w:eastAsia="Times New Roman" w:hAnsi="Calibri"/>
          <w:b w:val="0"/>
          <w:bCs w:val="0"/>
          <w:i/>
          <w:iCs/>
          <w:color w:val="1F497D"/>
          <w:sz w:val="22"/>
          <w:szCs w:val="22"/>
          <w:lang w:eastAsia="en-US"/>
        </w:rPr>
        <w:t>Tonight</w:t>
      </w:r>
      <w:proofErr w:type="spellEnd"/>
      <w:r>
        <w:rPr>
          <w:rFonts w:ascii="Calibri" w:eastAsia="Times New Roman" w:hAnsi="Calibri"/>
          <w:b w:val="0"/>
          <w:bCs w:val="0"/>
          <w:i/>
          <w:iCs/>
          <w:color w:val="1F497D"/>
          <w:sz w:val="22"/>
          <w:szCs w:val="22"/>
          <w:lang w:eastAsia="en-US"/>
        </w:rPr>
        <w:t xml:space="preserve"> Show </w:t>
      </w:r>
      <w:r>
        <w:rPr>
          <w:rFonts w:ascii="Calibri" w:eastAsia="Times New Roman" w:hAnsi="Calibri"/>
          <w:b w:val="0"/>
          <w:bCs w:val="0"/>
          <w:color w:val="1F497D"/>
          <w:sz w:val="22"/>
          <w:szCs w:val="22"/>
          <w:lang w:eastAsia="en-US"/>
        </w:rPr>
        <w:t xml:space="preserve">et bien d’autres. </w:t>
      </w:r>
      <w:r w:rsidR="000B0D13">
        <w:rPr>
          <w:rFonts w:ascii="Calibri" w:eastAsia="Times New Roman" w:hAnsi="Calibri"/>
          <w:b w:val="0"/>
          <w:bCs w:val="0"/>
          <w:color w:val="1F497D"/>
          <w:sz w:val="22"/>
          <w:szCs w:val="22"/>
          <w:lang w:eastAsia="en-US"/>
        </w:rPr>
        <w:t xml:space="preserve">Ils cumulent aujourd’hui plus d’un demi-milliard de vues sur Youtube. </w:t>
      </w:r>
    </w:p>
    <w:p w14:paraId="00EEB762" w14:textId="77777777" w:rsidR="000B0D13" w:rsidRDefault="000B0D13" w:rsidP="00A95366">
      <w:pPr>
        <w:pStyle w:val="Titre1"/>
        <w:shd w:val="clear" w:color="auto" w:fill="FFFFFF"/>
        <w:spacing w:before="0" w:beforeAutospacing="0" w:after="0" w:afterAutospacing="0"/>
        <w:jc w:val="both"/>
        <w:textAlignment w:val="bottom"/>
        <w:rPr>
          <w:rFonts w:ascii="Calibri" w:eastAsia="Times New Roman" w:hAnsi="Calibri"/>
          <w:b w:val="0"/>
          <w:bCs w:val="0"/>
          <w:color w:val="1F497D"/>
          <w:sz w:val="22"/>
          <w:szCs w:val="22"/>
          <w:lang w:eastAsia="en-US"/>
        </w:rPr>
      </w:pPr>
    </w:p>
    <w:p w14:paraId="60FDDBAE" w14:textId="77777777" w:rsidR="000B0D13" w:rsidRDefault="000B0D13" w:rsidP="00A95366">
      <w:pPr>
        <w:pStyle w:val="Titre1"/>
        <w:shd w:val="clear" w:color="auto" w:fill="FFFFFF"/>
        <w:spacing w:before="0" w:beforeAutospacing="0" w:after="0" w:afterAutospacing="0"/>
        <w:jc w:val="both"/>
        <w:textAlignment w:val="bottom"/>
        <w:rPr>
          <w:rFonts w:ascii="Calibri" w:eastAsia="Times New Roman" w:hAnsi="Calibri"/>
          <w:b w:val="0"/>
          <w:bCs w:val="0"/>
          <w:color w:val="1F497D"/>
          <w:sz w:val="22"/>
          <w:szCs w:val="22"/>
          <w:lang w:eastAsia="en-US"/>
        </w:rPr>
      </w:pPr>
      <w:r>
        <w:rPr>
          <w:rFonts w:ascii="Calibri" w:eastAsia="Times New Roman" w:hAnsi="Calibri"/>
          <w:b w:val="0"/>
          <w:bCs w:val="0"/>
          <w:color w:val="1F497D"/>
          <w:sz w:val="22"/>
          <w:szCs w:val="22"/>
          <w:lang w:eastAsia="en-US"/>
        </w:rPr>
        <w:t xml:space="preserve">Leur nouvel album Score, enregistré avec le London </w:t>
      </w:r>
      <w:proofErr w:type="spellStart"/>
      <w:r>
        <w:rPr>
          <w:rFonts w:ascii="Calibri" w:eastAsia="Times New Roman" w:hAnsi="Calibri"/>
          <w:b w:val="0"/>
          <w:bCs w:val="0"/>
          <w:color w:val="1F497D"/>
          <w:sz w:val="22"/>
          <w:szCs w:val="22"/>
          <w:lang w:eastAsia="en-US"/>
        </w:rPr>
        <w:t>Symphony</w:t>
      </w:r>
      <w:proofErr w:type="spellEnd"/>
      <w:r>
        <w:rPr>
          <w:rFonts w:ascii="Calibri" w:eastAsia="Times New Roman" w:hAnsi="Calibri"/>
          <w:b w:val="0"/>
          <w:bCs w:val="0"/>
          <w:color w:val="1F497D"/>
          <w:sz w:val="22"/>
          <w:szCs w:val="22"/>
          <w:lang w:eastAsia="en-US"/>
        </w:rPr>
        <w:t xml:space="preserve"> Orchestra vient de sortir, et est consacré à la musique de film.</w:t>
      </w:r>
    </w:p>
    <w:p w14:paraId="05E17B15" w14:textId="77777777" w:rsidR="00A95366" w:rsidRDefault="00A95366" w:rsidP="00A95366">
      <w:pPr>
        <w:pStyle w:val="Titre1"/>
        <w:shd w:val="clear" w:color="auto" w:fill="FFFFFF"/>
        <w:spacing w:before="0" w:beforeAutospacing="0" w:after="0" w:afterAutospacing="0"/>
        <w:textAlignment w:val="bottom"/>
        <w:rPr>
          <w:rFonts w:ascii="Calibri" w:eastAsia="Times New Roman" w:hAnsi="Calibri"/>
          <w:b w:val="0"/>
          <w:bCs w:val="0"/>
          <w:color w:val="1F497D"/>
          <w:sz w:val="22"/>
          <w:szCs w:val="22"/>
          <w:lang w:eastAsia="en-US"/>
        </w:rPr>
      </w:pPr>
    </w:p>
    <w:p w14:paraId="363B7D8A" w14:textId="77777777" w:rsidR="007107D3" w:rsidRDefault="007107D3"/>
    <w:sectPr w:rsidR="007107D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5366"/>
    <w:rsid w:val="000B0D13"/>
    <w:rsid w:val="0028315D"/>
    <w:rsid w:val="00541B90"/>
    <w:rsid w:val="007107D3"/>
    <w:rsid w:val="007345D1"/>
    <w:rsid w:val="00A95366"/>
    <w:rsid w:val="00E44CF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6B067E"/>
  <w15:docId w15:val="{5D6312FC-99F9-4F9B-83D8-3187B1391C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line="276" w:lineRule="auto"/>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95366"/>
    <w:pPr>
      <w:spacing w:line="240" w:lineRule="auto"/>
    </w:pPr>
    <w:rPr>
      <w:rFonts w:ascii="Calibri" w:hAnsi="Calibri" w:cs="Times New Roman"/>
    </w:rPr>
  </w:style>
  <w:style w:type="paragraph" w:styleId="Titre1">
    <w:name w:val="heading 1"/>
    <w:basedOn w:val="Normal"/>
    <w:link w:val="Titre1Car"/>
    <w:uiPriority w:val="9"/>
    <w:qFormat/>
    <w:rsid w:val="00A95366"/>
    <w:pPr>
      <w:spacing w:before="100" w:beforeAutospacing="1" w:after="100" w:afterAutospacing="1"/>
      <w:outlineLvl w:val="0"/>
    </w:pPr>
    <w:rPr>
      <w:rFonts w:ascii="Times New Roman" w:hAnsi="Times New Roman"/>
      <w:b/>
      <w:bCs/>
      <w:kern w:val="36"/>
      <w:sz w:val="48"/>
      <w:szCs w:val="48"/>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A95366"/>
    <w:rPr>
      <w:rFonts w:ascii="Times New Roman" w:hAnsi="Times New Roman" w:cs="Times New Roman"/>
      <w:b/>
      <w:bCs/>
      <w:kern w:val="36"/>
      <w:sz w:val="48"/>
      <w:szCs w:val="48"/>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4982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455</Words>
  <Characters>2503</Characters>
  <Application>Microsoft Macintosh Word</Application>
  <DocSecurity>0</DocSecurity>
  <Lines>20</Lines>
  <Paragraphs>5</Paragraphs>
  <ScaleCrop>false</ScaleCrop>
  <HeadingPairs>
    <vt:vector size="2" baseType="variant">
      <vt:variant>
        <vt:lpstr>Titre</vt:lpstr>
      </vt:variant>
      <vt:variant>
        <vt:i4>1</vt:i4>
      </vt:variant>
    </vt:vector>
  </HeadingPairs>
  <TitlesOfParts>
    <vt:vector size="1" baseType="lpstr">
      <vt:lpstr/>
    </vt:vector>
  </TitlesOfParts>
  <Company>Sony Music Entertainment FR</Company>
  <LinksUpToDate>false</LinksUpToDate>
  <CharactersWithSpaces>2953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LOVALENTE, Aurélien</dc:creator>
  <cp:lastModifiedBy>Utilisateur de Microsoft Office</cp:lastModifiedBy>
  <cp:revision>2</cp:revision>
  <dcterms:created xsi:type="dcterms:W3CDTF">2017-04-07T14:32:00Z</dcterms:created>
  <dcterms:modified xsi:type="dcterms:W3CDTF">2017-04-07T14:32:00Z</dcterms:modified>
</cp:coreProperties>
</file>